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AB" w:rsidRDefault="00591FAB">
      <w:pPr>
        <w:widowControl w:val="0"/>
        <w:autoSpaceDE w:val="0"/>
        <w:autoSpaceDN w:val="0"/>
        <w:adjustRightInd w:val="0"/>
        <w:spacing w:after="0" w:line="240" w:lineRule="auto"/>
        <w:jc w:val="center"/>
        <w:outlineLvl w:val="0"/>
        <w:rPr>
          <w:rFonts w:ascii="Calibri" w:hAnsi="Calibri" w:cs="Calibri"/>
        </w:rPr>
      </w:pPr>
    </w:p>
    <w:p w:rsidR="00591FAB" w:rsidRDefault="00591FAB">
      <w:pPr>
        <w:pStyle w:val="ConsPlusTitle"/>
        <w:jc w:val="center"/>
        <w:outlineLvl w:val="0"/>
        <w:rPr>
          <w:sz w:val="20"/>
          <w:szCs w:val="20"/>
        </w:rPr>
      </w:pPr>
      <w:r>
        <w:rPr>
          <w:sz w:val="20"/>
          <w:szCs w:val="20"/>
        </w:rPr>
        <w:t>ПРАВИТЕЛЬСТВО РОССИЙСКОЙ ФЕДЕРАЦИИ</w:t>
      </w:r>
    </w:p>
    <w:p w:rsidR="00591FAB" w:rsidRDefault="00591FAB">
      <w:pPr>
        <w:pStyle w:val="ConsPlusTitle"/>
        <w:jc w:val="center"/>
        <w:rPr>
          <w:sz w:val="20"/>
          <w:szCs w:val="20"/>
        </w:rPr>
      </w:pPr>
    </w:p>
    <w:p w:rsidR="00591FAB" w:rsidRDefault="00591FAB">
      <w:pPr>
        <w:pStyle w:val="ConsPlusTitle"/>
        <w:jc w:val="center"/>
        <w:rPr>
          <w:sz w:val="20"/>
          <w:szCs w:val="20"/>
        </w:rPr>
      </w:pPr>
      <w:r>
        <w:rPr>
          <w:sz w:val="20"/>
          <w:szCs w:val="20"/>
        </w:rPr>
        <w:t>ПОСТАНОВЛЕНИЕ</w:t>
      </w:r>
    </w:p>
    <w:p w:rsidR="00591FAB" w:rsidRDefault="00591FAB">
      <w:pPr>
        <w:pStyle w:val="ConsPlusTitle"/>
        <w:jc w:val="center"/>
        <w:rPr>
          <w:sz w:val="20"/>
          <w:szCs w:val="20"/>
        </w:rPr>
      </w:pPr>
      <w:r>
        <w:rPr>
          <w:sz w:val="20"/>
          <w:szCs w:val="20"/>
        </w:rPr>
        <w:t>от 4 октября 2012 г. N 1006</w:t>
      </w:r>
    </w:p>
    <w:p w:rsidR="00591FAB" w:rsidRDefault="00591FAB">
      <w:pPr>
        <w:pStyle w:val="ConsPlusTitle"/>
        <w:jc w:val="center"/>
        <w:rPr>
          <w:sz w:val="20"/>
          <w:szCs w:val="20"/>
        </w:rPr>
      </w:pPr>
    </w:p>
    <w:p w:rsidR="00591FAB" w:rsidRDefault="00591FAB">
      <w:pPr>
        <w:pStyle w:val="ConsPlusTitle"/>
        <w:jc w:val="center"/>
        <w:rPr>
          <w:sz w:val="20"/>
          <w:szCs w:val="20"/>
        </w:rPr>
      </w:pPr>
      <w:r>
        <w:rPr>
          <w:sz w:val="20"/>
          <w:szCs w:val="20"/>
        </w:rPr>
        <w:t>ОБ УТВЕРЖДЕНИИ ПРАВИЛ</w:t>
      </w:r>
    </w:p>
    <w:p w:rsidR="00591FAB" w:rsidRDefault="00591FAB">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591FAB" w:rsidRDefault="00591FAB">
      <w:pPr>
        <w:pStyle w:val="ConsPlusTitle"/>
        <w:jc w:val="center"/>
        <w:rPr>
          <w:sz w:val="20"/>
          <w:szCs w:val="20"/>
        </w:rPr>
      </w:pPr>
      <w:r>
        <w:rPr>
          <w:sz w:val="20"/>
          <w:szCs w:val="20"/>
        </w:rPr>
        <w:t>МЕДИЦИНСКИХ УСЛУГ</w:t>
      </w:r>
    </w:p>
    <w:p w:rsidR="00591FAB" w:rsidRDefault="00591FAB">
      <w:pPr>
        <w:widowControl w:val="0"/>
        <w:autoSpaceDE w:val="0"/>
        <w:autoSpaceDN w:val="0"/>
        <w:adjustRightInd w:val="0"/>
        <w:spacing w:after="0" w:line="240" w:lineRule="auto"/>
        <w:jc w:val="center"/>
        <w:rPr>
          <w:rFonts w:ascii="Calibri" w:hAnsi="Calibri" w:cs="Calibri"/>
          <w:sz w:val="20"/>
          <w:szCs w:val="20"/>
        </w:rPr>
      </w:pP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591FAB" w:rsidRDefault="00591FAB">
      <w:pPr>
        <w:widowControl w:val="0"/>
        <w:autoSpaceDE w:val="0"/>
        <w:autoSpaceDN w:val="0"/>
        <w:adjustRightInd w:val="0"/>
        <w:spacing w:after="0" w:line="240" w:lineRule="auto"/>
        <w:ind w:firstLine="540"/>
        <w:jc w:val="both"/>
        <w:rPr>
          <w:rFonts w:ascii="Calibri" w:hAnsi="Calibri" w:cs="Calibri"/>
        </w:rPr>
      </w:pPr>
    </w:p>
    <w:p w:rsidR="00591FAB" w:rsidRDefault="00591FA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91FAB" w:rsidRDefault="00591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1FAB" w:rsidRDefault="00591FA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91FAB" w:rsidRDefault="00591FAB">
      <w:pPr>
        <w:widowControl w:val="0"/>
        <w:autoSpaceDE w:val="0"/>
        <w:autoSpaceDN w:val="0"/>
        <w:adjustRightInd w:val="0"/>
        <w:spacing w:after="0" w:line="240" w:lineRule="auto"/>
        <w:jc w:val="right"/>
        <w:rPr>
          <w:rFonts w:ascii="Calibri" w:hAnsi="Calibri" w:cs="Calibri"/>
        </w:rPr>
      </w:pPr>
    </w:p>
    <w:p w:rsidR="00591FAB" w:rsidRDefault="00591FAB">
      <w:pPr>
        <w:widowControl w:val="0"/>
        <w:autoSpaceDE w:val="0"/>
        <w:autoSpaceDN w:val="0"/>
        <w:adjustRightInd w:val="0"/>
        <w:spacing w:after="0" w:line="240" w:lineRule="auto"/>
        <w:jc w:val="right"/>
        <w:rPr>
          <w:rFonts w:ascii="Calibri" w:hAnsi="Calibri" w:cs="Calibri"/>
        </w:rPr>
      </w:pPr>
    </w:p>
    <w:p w:rsidR="00591FAB" w:rsidRDefault="00591FAB">
      <w:pPr>
        <w:widowControl w:val="0"/>
        <w:autoSpaceDE w:val="0"/>
        <w:autoSpaceDN w:val="0"/>
        <w:adjustRightInd w:val="0"/>
        <w:spacing w:after="0" w:line="240" w:lineRule="auto"/>
        <w:jc w:val="right"/>
        <w:rPr>
          <w:rFonts w:ascii="Calibri" w:hAnsi="Calibri" w:cs="Calibri"/>
        </w:rPr>
      </w:pPr>
    </w:p>
    <w:p w:rsidR="00591FAB" w:rsidRDefault="00591FAB">
      <w:pPr>
        <w:widowControl w:val="0"/>
        <w:autoSpaceDE w:val="0"/>
        <w:autoSpaceDN w:val="0"/>
        <w:adjustRightInd w:val="0"/>
        <w:spacing w:after="0" w:line="240" w:lineRule="auto"/>
        <w:jc w:val="right"/>
        <w:rPr>
          <w:rFonts w:ascii="Calibri" w:hAnsi="Calibri" w:cs="Calibri"/>
        </w:rPr>
      </w:pPr>
    </w:p>
    <w:p w:rsidR="00591FAB" w:rsidRDefault="00591FAB">
      <w:pPr>
        <w:widowControl w:val="0"/>
        <w:autoSpaceDE w:val="0"/>
        <w:autoSpaceDN w:val="0"/>
        <w:adjustRightInd w:val="0"/>
        <w:spacing w:after="0" w:line="240" w:lineRule="auto"/>
        <w:jc w:val="right"/>
        <w:rPr>
          <w:rFonts w:ascii="Calibri" w:hAnsi="Calibri" w:cs="Calibri"/>
        </w:rPr>
      </w:pPr>
    </w:p>
    <w:p w:rsidR="00591FAB" w:rsidRDefault="00591FA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91FAB" w:rsidRDefault="00591FA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91FAB" w:rsidRDefault="00591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1FAB" w:rsidRDefault="00591FAB">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pStyle w:val="ConsPlusTitle"/>
        <w:jc w:val="center"/>
        <w:rPr>
          <w:sz w:val="20"/>
          <w:szCs w:val="20"/>
        </w:rPr>
      </w:pPr>
      <w:bookmarkStart w:id="0" w:name="Par28"/>
      <w:bookmarkEnd w:id="0"/>
      <w:r>
        <w:rPr>
          <w:sz w:val="20"/>
          <w:szCs w:val="20"/>
        </w:rPr>
        <w:t>ПРАВИЛА</w:t>
      </w:r>
    </w:p>
    <w:p w:rsidR="00591FAB" w:rsidRDefault="00591FAB">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591FAB" w:rsidRDefault="00591FAB">
      <w:pPr>
        <w:pStyle w:val="ConsPlusTitle"/>
        <w:jc w:val="center"/>
        <w:rPr>
          <w:sz w:val="20"/>
          <w:szCs w:val="20"/>
        </w:rPr>
      </w:pPr>
      <w:r>
        <w:rPr>
          <w:sz w:val="20"/>
          <w:szCs w:val="20"/>
        </w:rPr>
        <w:t>МЕДИЦИНСКИХ УСЛУГ</w:t>
      </w:r>
    </w:p>
    <w:p w:rsidR="00591FAB" w:rsidRDefault="00591FAB">
      <w:pPr>
        <w:widowControl w:val="0"/>
        <w:autoSpaceDE w:val="0"/>
        <w:autoSpaceDN w:val="0"/>
        <w:adjustRightInd w:val="0"/>
        <w:spacing w:after="0" w:line="240" w:lineRule="auto"/>
        <w:jc w:val="center"/>
        <w:rPr>
          <w:rFonts w:ascii="Calibri" w:hAnsi="Calibri" w:cs="Calibri"/>
          <w:sz w:val="20"/>
          <w:szCs w:val="20"/>
        </w:rPr>
      </w:pPr>
    </w:p>
    <w:p w:rsidR="00591FAB" w:rsidRDefault="00591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591FAB" w:rsidRDefault="00591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591FAB" w:rsidRDefault="00591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591FAB" w:rsidRDefault="00591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w:t>
      </w:r>
      <w:r>
        <w:rPr>
          <w:rFonts w:ascii="Calibri" w:hAnsi="Calibri" w:cs="Calibri"/>
        </w:rPr>
        <w:lastRenderedPageBreak/>
        <w:t>медицинской помощи, утвержденные Министерством здравоохранения Российской Федерации.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591FAB" w:rsidRDefault="00591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rPr>
          <w:rFonts w:ascii="Calibri" w:hAnsi="Calibri" w:cs="Calibri"/>
        </w:rPr>
        <w:lastRenderedPageBreak/>
        <w:t>соответствии с лицензией.</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законного представителя</w:t>
        </w:r>
      </w:hyperlink>
      <w:r>
        <w:rPr>
          <w:rFonts w:ascii="Calibri" w:hAnsi="Calibri" w:cs="Calibri"/>
        </w:rPr>
        <w:t xml:space="preserve"> потребителя);</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591FAB" w:rsidRDefault="00591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w:t>
      </w:r>
      <w:proofErr w:type="gramStart"/>
      <w:r>
        <w:rPr>
          <w:rFonts w:ascii="Calibri" w:hAnsi="Calibri" w:cs="Calibri"/>
        </w:rPr>
        <w:t>случае</w:t>
      </w:r>
      <w:proofErr w:type="gramEnd"/>
      <w:r>
        <w:rPr>
          <w:rFonts w:ascii="Calibri" w:hAnsi="Calibri" w:cs="Calibri"/>
        </w:rPr>
        <w:t xml:space="preserve"> если заказчик является юридическим лицом, указывается должность лица, заключающего договор от имени заказчика;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 у заказчика, третий - у потребителя. В </w:t>
      </w:r>
      <w:proofErr w:type="gramStart"/>
      <w:r>
        <w:rPr>
          <w:rFonts w:ascii="Calibri" w:hAnsi="Calibri" w:cs="Calibri"/>
        </w:rPr>
        <w:t>случае</w:t>
      </w:r>
      <w:proofErr w:type="gramEnd"/>
      <w:r>
        <w:rPr>
          <w:rFonts w:ascii="Calibri" w:hAnsi="Calibri" w:cs="Calibri"/>
        </w:rPr>
        <w:t xml:space="preserve"> если договор заключается потребителем и </w:t>
      </w:r>
      <w:r>
        <w:rPr>
          <w:rFonts w:ascii="Calibri" w:hAnsi="Calibri" w:cs="Calibri"/>
        </w:rPr>
        <w:lastRenderedPageBreak/>
        <w:t>исполнителем, он составляется в 2 экземплярах.</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proofErr w:type="gramStart"/>
      <w:r>
        <w:rPr>
          <w:rFonts w:ascii="Calibri" w:hAnsi="Calibri" w:cs="Calibri"/>
        </w:rPr>
        <w:t>случае</w:t>
      </w:r>
      <w:proofErr w:type="gramEnd"/>
      <w:r>
        <w:rPr>
          <w:rFonts w:ascii="Calibri" w:hAnsi="Calibri" w:cs="Calibri"/>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roofErr w:type="gramEnd"/>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proofErr w:type="gramStart"/>
      <w:r>
        <w:rPr>
          <w:rFonts w:ascii="Calibri" w:hAnsi="Calibri" w:cs="Calibri"/>
        </w:rPr>
        <w:t>случае</w:t>
      </w:r>
      <w:proofErr w:type="gramEnd"/>
      <w:r>
        <w:rPr>
          <w:rFonts w:ascii="Calibri" w:hAnsi="Calibri" w:cs="Calibri"/>
        </w:rPr>
        <w:t xml:space="preserve">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591FAB" w:rsidRDefault="00591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591FAB" w:rsidRDefault="00591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591FAB" w:rsidRDefault="00591FAB">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591FAB" w:rsidRDefault="00591FAB">
      <w:pPr>
        <w:widowControl w:val="0"/>
        <w:autoSpaceDE w:val="0"/>
        <w:autoSpaceDN w:val="0"/>
        <w:adjustRightInd w:val="0"/>
        <w:spacing w:after="0" w:line="240" w:lineRule="auto"/>
        <w:jc w:val="center"/>
        <w:rPr>
          <w:rFonts w:ascii="Calibri" w:hAnsi="Calibri" w:cs="Calibri"/>
        </w:rPr>
      </w:pP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91FAB" w:rsidRDefault="00591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91FAB" w:rsidRDefault="00591FAB">
      <w:pPr>
        <w:widowControl w:val="0"/>
        <w:autoSpaceDE w:val="0"/>
        <w:autoSpaceDN w:val="0"/>
        <w:adjustRightInd w:val="0"/>
        <w:spacing w:after="0" w:line="240" w:lineRule="auto"/>
        <w:ind w:firstLine="540"/>
        <w:jc w:val="both"/>
        <w:rPr>
          <w:rFonts w:ascii="Calibri" w:hAnsi="Calibri" w:cs="Calibri"/>
        </w:rPr>
      </w:pPr>
    </w:p>
    <w:p w:rsidR="00591FAB" w:rsidRDefault="00591FAB">
      <w:pPr>
        <w:widowControl w:val="0"/>
        <w:autoSpaceDE w:val="0"/>
        <w:autoSpaceDN w:val="0"/>
        <w:adjustRightInd w:val="0"/>
        <w:spacing w:after="0" w:line="240" w:lineRule="auto"/>
        <w:ind w:firstLine="540"/>
        <w:jc w:val="both"/>
        <w:rPr>
          <w:rFonts w:ascii="Calibri" w:hAnsi="Calibri" w:cs="Calibri"/>
        </w:rPr>
      </w:pPr>
    </w:p>
    <w:p w:rsidR="00591FAB" w:rsidRDefault="00591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5401" w:rsidRDefault="00085401">
      <w:bookmarkStart w:id="1" w:name="_GoBack"/>
      <w:bookmarkEnd w:id="1"/>
    </w:p>
    <w:sectPr w:rsidR="00085401" w:rsidSect="00704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AB"/>
    <w:rsid w:val="00006138"/>
    <w:rsid w:val="000243E0"/>
    <w:rsid w:val="00034B11"/>
    <w:rsid w:val="00036B34"/>
    <w:rsid w:val="00054B17"/>
    <w:rsid w:val="000676BA"/>
    <w:rsid w:val="00085401"/>
    <w:rsid w:val="000871F8"/>
    <w:rsid w:val="000B390E"/>
    <w:rsid w:val="000C5D59"/>
    <w:rsid w:val="00110B15"/>
    <w:rsid w:val="001140DE"/>
    <w:rsid w:val="0011412A"/>
    <w:rsid w:val="00117F4C"/>
    <w:rsid w:val="001224AE"/>
    <w:rsid w:val="001420B2"/>
    <w:rsid w:val="00142977"/>
    <w:rsid w:val="00151799"/>
    <w:rsid w:val="00156BDE"/>
    <w:rsid w:val="00164D9C"/>
    <w:rsid w:val="001706BD"/>
    <w:rsid w:val="0017357D"/>
    <w:rsid w:val="00192E7A"/>
    <w:rsid w:val="001A1002"/>
    <w:rsid w:val="001A6871"/>
    <w:rsid w:val="001C458F"/>
    <w:rsid w:val="001F2A03"/>
    <w:rsid w:val="00211CCC"/>
    <w:rsid w:val="00212B2E"/>
    <w:rsid w:val="00232CD4"/>
    <w:rsid w:val="002440D6"/>
    <w:rsid w:val="002775A7"/>
    <w:rsid w:val="00280859"/>
    <w:rsid w:val="002860D2"/>
    <w:rsid w:val="00290CC9"/>
    <w:rsid w:val="002C29E2"/>
    <w:rsid w:val="002D134D"/>
    <w:rsid w:val="002F6A51"/>
    <w:rsid w:val="002F7025"/>
    <w:rsid w:val="00323D9A"/>
    <w:rsid w:val="00362425"/>
    <w:rsid w:val="00366019"/>
    <w:rsid w:val="0037163E"/>
    <w:rsid w:val="00372CC6"/>
    <w:rsid w:val="003B7927"/>
    <w:rsid w:val="003C1DD6"/>
    <w:rsid w:val="003C47D5"/>
    <w:rsid w:val="003E1E76"/>
    <w:rsid w:val="003F623D"/>
    <w:rsid w:val="00402D58"/>
    <w:rsid w:val="00421301"/>
    <w:rsid w:val="004271C4"/>
    <w:rsid w:val="00441323"/>
    <w:rsid w:val="004705E6"/>
    <w:rsid w:val="004774E0"/>
    <w:rsid w:val="00485C2B"/>
    <w:rsid w:val="004E2793"/>
    <w:rsid w:val="004E3DA4"/>
    <w:rsid w:val="004E6C51"/>
    <w:rsid w:val="00503BE1"/>
    <w:rsid w:val="00510746"/>
    <w:rsid w:val="00521AC3"/>
    <w:rsid w:val="0052493D"/>
    <w:rsid w:val="0052604D"/>
    <w:rsid w:val="00564E10"/>
    <w:rsid w:val="0058544F"/>
    <w:rsid w:val="00591FAB"/>
    <w:rsid w:val="005A0270"/>
    <w:rsid w:val="005B1F0E"/>
    <w:rsid w:val="005B2590"/>
    <w:rsid w:val="005C592C"/>
    <w:rsid w:val="005F2EDB"/>
    <w:rsid w:val="005F685A"/>
    <w:rsid w:val="00641395"/>
    <w:rsid w:val="00642D9C"/>
    <w:rsid w:val="006546D1"/>
    <w:rsid w:val="00693B9A"/>
    <w:rsid w:val="006B627D"/>
    <w:rsid w:val="006C43CE"/>
    <w:rsid w:val="006D2774"/>
    <w:rsid w:val="006D4DC1"/>
    <w:rsid w:val="006D4FC0"/>
    <w:rsid w:val="006D5659"/>
    <w:rsid w:val="006F77EF"/>
    <w:rsid w:val="00715C18"/>
    <w:rsid w:val="007354DD"/>
    <w:rsid w:val="00751F85"/>
    <w:rsid w:val="0075767B"/>
    <w:rsid w:val="00764E3B"/>
    <w:rsid w:val="007872C8"/>
    <w:rsid w:val="00792692"/>
    <w:rsid w:val="00797BA2"/>
    <w:rsid w:val="007A5DC7"/>
    <w:rsid w:val="007B5B38"/>
    <w:rsid w:val="007C0900"/>
    <w:rsid w:val="007D5466"/>
    <w:rsid w:val="007D5E51"/>
    <w:rsid w:val="007E0EF4"/>
    <w:rsid w:val="007E3993"/>
    <w:rsid w:val="007F0060"/>
    <w:rsid w:val="007F4E71"/>
    <w:rsid w:val="007F7C5E"/>
    <w:rsid w:val="00821028"/>
    <w:rsid w:val="008248A1"/>
    <w:rsid w:val="00827F99"/>
    <w:rsid w:val="008377FF"/>
    <w:rsid w:val="00850B9A"/>
    <w:rsid w:val="0088097F"/>
    <w:rsid w:val="008A48E9"/>
    <w:rsid w:val="008A5C30"/>
    <w:rsid w:val="008D3C97"/>
    <w:rsid w:val="009130C5"/>
    <w:rsid w:val="009133EA"/>
    <w:rsid w:val="00927BF0"/>
    <w:rsid w:val="00933636"/>
    <w:rsid w:val="0093796E"/>
    <w:rsid w:val="00952BC3"/>
    <w:rsid w:val="009B2CFF"/>
    <w:rsid w:val="009C5D04"/>
    <w:rsid w:val="009C7E0C"/>
    <w:rsid w:val="009D6FF8"/>
    <w:rsid w:val="009E3F00"/>
    <w:rsid w:val="009E6DF3"/>
    <w:rsid w:val="009F6FA5"/>
    <w:rsid w:val="00A01143"/>
    <w:rsid w:val="00A21192"/>
    <w:rsid w:val="00A256D8"/>
    <w:rsid w:val="00A51CDA"/>
    <w:rsid w:val="00A62502"/>
    <w:rsid w:val="00A7057C"/>
    <w:rsid w:val="00A775D9"/>
    <w:rsid w:val="00A84CF5"/>
    <w:rsid w:val="00AA7DDC"/>
    <w:rsid w:val="00AB6085"/>
    <w:rsid w:val="00AB73DF"/>
    <w:rsid w:val="00AB7F38"/>
    <w:rsid w:val="00AC55BB"/>
    <w:rsid w:val="00AD3112"/>
    <w:rsid w:val="00AE23FA"/>
    <w:rsid w:val="00AF12CD"/>
    <w:rsid w:val="00B23FEC"/>
    <w:rsid w:val="00B34A99"/>
    <w:rsid w:val="00B4565C"/>
    <w:rsid w:val="00B64354"/>
    <w:rsid w:val="00B82DF1"/>
    <w:rsid w:val="00B8339F"/>
    <w:rsid w:val="00B92489"/>
    <w:rsid w:val="00BB4981"/>
    <w:rsid w:val="00BE24DC"/>
    <w:rsid w:val="00BF4089"/>
    <w:rsid w:val="00BF6685"/>
    <w:rsid w:val="00C057C7"/>
    <w:rsid w:val="00C27E6F"/>
    <w:rsid w:val="00C57DE3"/>
    <w:rsid w:val="00C82AE6"/>
    <w:rsid w:val="00CA1F8E"/>
    <w:rsid w:val="00CB1BD6"/>
    <w:rsid w:val="00CB329F"/>
    <w:rsid w:val="00CB5BFA"/>
    <w:rsid w:val="00CC435D"/>
    <w:rsid w:val="00CD3293"/>
    <w:rsid w:val="00CE2596"/>
    <w:rsid w:val="00CE5AB1"/>
    <w:rsid w:val="00D11EE7"/>
    <w:rsid w:val="00D23147"/>
    <w:rsid w:val="00D26B1C"/>
    <w:rsid w:val="00D33D9F"/>
    <w:rsid w:val="00D6416E"/>
    <w:rsid w:val="00D80BB2"/>
    <w:rsid w:val="00D85EB9"/>
    <w:rsid w:val="00D86BC7"/>
    <w:rsid w:val="00D871CA"/>
    <w:rsid w:val="00D97D91"/>
    <w:rsid w:val="00DA361D"/>
    <w:rsid w:val="00DB2B98"/>
    <w:rsid w:val="00DD6265"/>
    <w:rsid w:val="00DF212B"/>
    <w:rsid w:val="00DF21FF"/>
    <w:rsid w:val="00DF6E17"/>
    <w:rsid w:val="00E03F43"/>
    <w:rsid w:val="00E13619"/>
    <w:rsid w:val="00E53DCC"/>
    <w:rsid w:val="00EE6255"/>
    <w:rsid w:val="00EE781F"/>
    <w:rsid w:val="00F020A4"/>
    <w:rsid w:val="00F11D46"/>
    <w:rsid w:val="00F15FDC"/>
    <w:rsid w:val="00F16188"/>
    <w:rsid w:val="00F308B1"/>
    <w:rsid w:val="00F55D05"/>
    <w:rsid w:val="00F66DA7"/>
    <w:rsid w:val="00F812E4"/>
    <w:rsid w:val="00F84B2E"/>
    <w:rsid w:val="00F90C3A"/>
    <w:rsid w:val="00FB21B9"/>
    <w:rsid w:val="00FE2605"/>
    <w:rsid w:val="00FE4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91FA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591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91FA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591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0299976E93AF652AD9C2C9B44BD352528CB97919F603C2B5B2C3B07UEqCH" TargetMode="External"/><Relationship Id="rId13" Type="http://schemas.openxmlformats.org/officeDocument/2006/relationships/hyperlink" Target="consultantplus://offline/ref=F6C0299976E93AF652AD9C2C9B44BD352528CB97919F603C2B5B2C3B07EC0C5E81C13625021BF43CU6q1H" TargetMode="External"/><Relationship Id="rId18" Type="http://schemas.openxmlformats.org/officeDocument/2006/relationships/hyperlink" Target="consultantplus://offline/ref=F6C0299976E93AF652AD9C2C9B44BD352529C8999495603C2B5B2C3B07UEqCH" TargetMode="External"/><Relationship Id="rId3" Type="http://schemas.openxmlformats.org/officeDocument/2006/relationships/settings" Target="settings.xml"/><Relationship Id="rId21" Type="http://schemas.openxmlformats.org/officeDocument/2006/relationships/hyperlink" Target="consultantplus://offline/ref=F6C0299976E93AF652AD9C2C9B44BD352D22CC97959C3D362302203900E3534986883A24021BF6U3qFH" TargetMode="External"/><Relationship Id="rId7" Type="http://schemas.openxmlformats.org/officeDocument/2006/relationships/hyperlink" Target="consultantplus://offline/ref=F6C0299976E93AF652AD9C2C9B44BD352C23C9939FC1373E7A0E22U3qEH" TargetMode="External"/><Relationship Id="rId12" Type="http://schemas.openxmlformats.org/officeDocument/2006/relationships/hyperlink" Target="consultantplus://offline/ref=F6C0299976E93AF652AD9C2C9B44BD352529C9939D96603C2B5B2C3B07EC0C5E81C13625021BF63BU6q4H" TargetMode="External"/><Relationship Id="rId17" Type="http://schemas.openxmlformats.org/officeDocument/2006/relationships/hyperlink" Target="consultantplus://offline/ref=F6C0299976E93AF652AD9C2C9B44BD352D22CC97959C3D362302203900E3534986883A24021BF6U3qFH" TargetMode="External"/><Relationship Id="rId2" Type="http://schemas.microsoft.com/office/2007/relationships/stylesWithEffects" Target="stylesWithEffects.xml"/><Relationship Id="rId16" Type="http://schemas.openxmlformats.org/officeDocument/2006/relationships/hyperlink" Target="consultantplus://offline/ref=F6C0299976E93AF652AD9C2C9B44BD352528CB97919F603C2B5B2C3B07UEqCH" TargetMode="External"/><Relationship Id="rId20" Type="http://schemas.openxmlformats.org/officeDocument/2006/relationships/hyperlink" Target="consultantplus://offline/ref=F6C0299976E93AF652AD9C2C9B44BD352528CB97919F603C2B5B2C3B07EC0C5E81C13625021BF43EU6q0H" TargetMode="External"/><Relationship Id="rId1" Type="http://schemas.openxmlformats.org/officeDocument/2006/relationships/styles" Target="styles.xml"/><Relationship Id="rId6" Type="http://schemas.openxmlformats.org/officeDocument/2006/relationships/hyperlink" Target="consultantplus://offline/ref=F6C0299976E93AF652AD9C2C9B44BD352528CB979590603C2B5B2C3B07EC0C5E81C13622U0q0H" TargetMode="External"/><Relationship Id="rId11" Type="http://schemas.openxmlformats.org/officeDocument/2006/relationships/hyperlink" Target="consultantplus://offline/ref=F6C0299976E93AF652AD9C2C9B44BD352528CF919494603C2B5B2C3B07EC0C5E81C13625021BF63AU6q4H" TargetMode="External"/><Relationship Id="rId5" Type="http://schemas.openxmlformats.org/officeDocument/2006/relationships/hyperlink" Target="consultantplus://offline/ref=F6C0299976E93AF652AD9C2C9B44BD352528CB97919F603C2B5B2C3B07EC0C5E81C13625021BFE32U6q0H" TargetMode="External"/><Relationship Id="rId15" Type="http://schemas.openxmlformats.org/officeDocument/2006/relationships/hyperlink" Target="consultantplus://offline/ref=F6C0299976E93AF652AD9C2C9B44BD352D22CC97959C3D362302203900E3534986883A24021BF6U3qFH" TargetMode="External"/><Relationship Id="rId23" Type="http://schemas.openxmlformats.org/officeDocument/2006/relationships/theme" Target="theme/theme1.xml"/><Relationship Id="rId10" Type="http://schemas.openxmlformats.org/officeDocument/2006/relationships/hyperlink" Target="consultantplus://offline/ref=F6C0299976E93AF652AD9C2C9B44BD352528CF919494603C2B5B2C3B07EC0C5E81C13625021BF63CU6qBH" TargetMode="External"/><Relationship Id="rId19" Type="http://schemas.openxmlformats.org/officeDocument/2006/relationships/hyperlink" Target="consultantplus://offline/ref=F6C0299976E93AF652AD9C2C9B44BD35252ACF999497603C2B5B2C3B07UEqCH" TargetMode="External"/><Relationship Id="rId4" Type="http://schemas.openxmlformats.org/officeDocument/2006/relationships/webSettings" Target="webSettings.xml"/><Relationship Id="rId9" Type="http://schemas.openxmlformats.org/officeDocument/2006/relationships/hyperlink" Target="consultantplus://offline/ref=F6C0299976E93AF652AD9C2C9B44BD352528CB97919F603C2B5B2C3B07EC0C5E81C13625021BF639U6qAH" TargetMode="External"/><Relationship Id="rId14" Type="http://schemas.openxmlformats.org/officeDocument/2006/relationships/hyperlink" Target="consultantplus://offline/ref=F6C0299976E93AF652AD9C2C9B44BD352528CB97919F603C2B5B2C3B07EC0C5E81C13625021BF532U6q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2957</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Мурашко Михаил Альбертович</dc:creator>
  <cp:lastModifiedBy>Мурашко Михаил Альбертович</cp:lastModifiedBy>
  <cp:revision>1</cp:revision>
  <cp:lastPrinted>2012-10-23T07:46:00Z</cp:lastPrinted>
  <dcterms:created xsi:type="dcterms:W3CDTF">2012-10-23T07:42:00Z</dcterms:created>
  <dcterms:modified xsi:type="dcterms:W3CDTF">2012-10-23T14:19:00Z</dcterms:modified>
</cp:coreProperties>
</file>